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3AAA5" w14:textId="77777777" w:rsidR="00313FCF" w:rsidRPr="00300E37" w:rsidRDefault="00313FCF" w:rsidP="00313FCF">
      <w:pPr>
        <w:pStyle w:val="Body"/>
        <w:rPr>
          <w:rFonts w:ascii="Georgia" w:hAnsi="Georgia"/>
          <w:b/>
          <w:bCs/>
          <w:color w:val="1F336B"/>
          <w:sz w:val="28"/>
          <w:szCs w:val="28"/>
        </w:rPr>
      </w:pPr>
      <w:r>
        <w:rPr>
          <w:rFonts w:ascii="Georgia" w:hAnsi="Georgia"/>
          <w:b/>
          <w:bCs/>
          <w:color w:val="1F336B"/>
          <w:sz w:val="28"/>
          <w:szCs w:val="28"/>
        </w:rPr>
        <w:t>SAMPLE NEWS RELEASE</w:t>
      </w:r>
    </w:p>
    <w:p w14:paraId="41662F6B" w14:textId="01509DEB" w:rsidR="00313FCF" w:rsidRDefault="00313FCF" w:rsidP="00313FCF">
      <w:pPr>
        <w:pStyle w:val="NoSpacing"/>
        <w:rPr>
          <w:rFonts w:ascii="Georgia" w:hAnsi="Georgia" w:cs="Arial"/>
          <w:b/>
          <w:color w:val="EF5125"/>
        </w:rPr>
      </w:pPr>
      <w:r>
        <w:rPr>
          <w:rFonts w:ascii="Georgia" w:hAnsi="Georgia" w:cs="Arial"/>
          <w:b/>
          <w:color w:val="EF5125"/>
        </w:rPr>
        <w:t>Certification template for Memory Care program</w:t>
      </w:r>
    </w:p>
    <w:p w14:paraId="0835ED8C" w14:textId="77777777" w:rsidR="00313FCF" w:rsidRDefault="00000000" w:rsidP="00313FCF">
      <w:pPr>
        <w:pStyle w:val="NoSpacing"/>
        <w:rPr>
          <w:rFonts w:ascii="Georgia" w:hAnsi="Georgia" w:cs="Arial"/>
          <w:b/>
          <w:color w:val="EF5125"/>
        </w:rPr>
      </w:pPr>
      <w:r>
        <w:rPr>
          <w:rFonts w:ascii="Georgia" w:hAnsi="Georgia" w:cs="Arial"/>
          <w:sz w:val="20"/>
          <w:szCs w:val="20"/>
        </w:rPr>
        <w:pict w14:anchorId="0AAF62F3">
          <v:rect id="_x0000_i1025" style="width:265.35pt;height:1.5pt" o:hrpct="567" o:hrstd="t" o:hrnoshade="t" o:hr="t" fillcolor="#1f336b" stroked="f"/>
        </w:pict>
      </w:r>
    </w:p>
    <w:p w14:paraId="17E6C6E3" w14:textId="77777777" w:rsidR="00313FCF" w:rsidRDefault="00313FCF" w:rsidP="00313FCF">
      <w:pPr>
        <w:pStyle w:val="NoSpacing"/>
        <w:rPr>
          <w:rFonts w:ascii="Georgia" w:hAnsi="Georgia" w:cs="Arial"/>
          <w:sz w:val="20"/>
          <w:szCs w:val="20"/>
        </w:rPr>
      </w:pPr>
    </w:p>
    <w:p w14:paraId="0B68C0B2" w14:textId="77777777" w:rsidR="00313FCF" w:rsidRPr="00300E37" w:rsidRDefault="00313FCF" w:rsidP="00313FCF">
      <w:pPr>
        <w:pStyle w:val="NoSpacing"/>
        <w:rPr>
          <w:rFonts w:ascii="Georgia" w:hAnsi="Georgia" w:cs="Arial"/>
          <w:sz w:val="20"/>
          <w:szCs w:val="20"/>
        </w:rPr>
      </w:pPr>
    </w:p>
    <w:p w14:paraId="4CB5120E" w14:textId="77777777" w:rsidR="00313FCF" w:rsidRDefault="00313FCF" w:rsidP="00313FCF">
      <w:pPr>
        <w:pStyle w:val="NoSpacing"/>
        <w:rPr>
          <w:rFonts w:ascii="Georgia" w:hAnsi="Georgia" w:cs="Arial"/>
        </w:rPr>
      </w:pPr>
      <w:r>
        <w:rPr>
          <w:rFonts w:ascii="Georgia" w:hAnsi="Georgia" w:cs="Arial"/>
        </w:rPr>
        <w:t>(</w:t>
      </w:r>
      <w:r w:rsidRPr="0013705E">
        <w:rPr>
          <w:rFonts w:ascii="Georgia" w:hAnsi="Georgia" w:cs="Arial"/>
          <w:highlight w:val="yellow"/>
        </w:rPr>
        <w:t>Insert media contact information</w:t>
      </w:r>
      <w:r>
        <w:rPr>
          <w:rFonts w:ascii="Georgia" w:hAnsi="Georgia" w:cs="Arial"/>
        </w:rPr>
        <w:t>)</w:t>
      </w:r>
    </w:p>
    <w:p w14:paraId="59826F10" w14:textId="77777777" w:rsidR="00313FCF" w:rsidRDefault="00313FCF" w:rsidP="00313FCF">
      <w:pPr>
        <w:pStyle w:val="NoSpacing"/>
        <w:rPr>
          <w:rFonts w:ascii="Georgia" w:hAnsi="Georgia" w:cs="Arial"/>
          <w:sz w:val="20"/>
          <w:szCs w:val="20"/>
        </w:rPr>
      </w:pPr>
    </w:p>
    <w:p w14:paraId="7BEB99B1" w14:textId="77777777" w:rsidR="00313FCF" w:rsidRPr="00300E37" w:rsidRDefault="00313FCF" w:rsidP="00313FCF">
      <w:pPr>
        <w:pStyle w:val="NoSpacing"/>
        <w:rPr>
          <w:rFonts w:ascii="Georgia" w:hAnsi="Georgia" w:cs="Arial"/>
          <w:sz w:val="20"/>
          <w:szCs w:val="20"/>
        </w:rPr>
      </w:pPr>
    </w:p>
    <w:p w14:paraId="77261E8B" w14:textId="2775B737" w:rsidR="00A50264" w:rsidRDefault="00313FCF" w:rsidP="00313FCF">
      <w:pPr>
        <w:pStyle w:val="NoSpacing"/>
        <w:jc w:val="center"/>
        <w:rPr>
          <w:rFonts w:ascii="Georgia" w:hAnsi="Georgia" w:cs="Arial"/>
          <w:b/>
          <w:sz w:val="27"/>
          <w:szCs w:val="27"/>
        </w:rPr>
      </w:pPr>
      <w:r>
        <w:rPr>
          <w:rFonts w:ascii="Georgia" w:hAnsi="Georgia" w:cs="Arial"/>
          <w:b/>
          <w:sz w:val="27"/>
          <w:szCs w:val="27"/>
        </w:rPr>
        <w:t>(</w:t>
      </w:r>
      <w:r w:rsidRPr="0013705E">
        <w:rPr>
          <w:rFonts w:ascii="Georgia" w:hAnsi="Georgia" w:cs="Arial"/>
          <w:b/>
          <w:sz w:val="27"/>
          <w:szCs w:val="27"/>
          <w:highlight w:val="yellow"/>
        </w:rPr>
        <w:t>Organization name</w:t>
      </w:r>
      <w:r>
        <w:rPr>
          <w:rFonts w:ascii="Georgia" w:hAnsi="Georgia" w:cs="Arial"/>
          <w:b/>
          <w:sz w:val="27"/>
          <w:szCs w:val="27"/>
        </w:rPr>
        <w:t xml:space="preserve">) awarded Memory Care Certification </w:t>
      </w:r>
      <w:r w:rsidR="00DA2D94" w:rsidRPr="00DA2D94">
        <w:rPr>
          <w:rFonts w:ascii="Georgia" w:hAnsi="Georgia" w:cs="Arial"/>
          <w:b/>
          <w:sz w:val="27"/>
          <w:szCs w:val="27"/>
        </w:rPr>
        <w:t xml:space="preserve">for Assisted Living Communities </w:t>
      </w:r>
      <w:r>
        <w:rPr>
          <w:rFonts w:ascii="Georgia" w:hAnsi="Georgia" w:cs="Arial"/>
          <w:b/>
          <w:sz w:val="27"/>
          <w:szCs w:val="27"/>
        </w:rPr>
        <w:t xml:space="preserve">from </w:t>
      </w:r>
    </w:p>
    <w:p w14:paraId="18741630" w14:textId="7BBC8284" w:rsidR="00313FCF" w:rsidRPr="00674A57" w:rsidRDefault="00313FCF" w:rsidP="00313FCF">
      <w:pPr>
        <w:pStyle w:val="NoSpacing"/>
        <w:jc w:val="center"/>
        <w:rPr>
          <w:rFonts w:ascii="Georgia" w:hAnsi="Georgia" w:cs="Arial"/>
          <w:b/>
          <w:sz w:val="27"/>
          <w:szCs w:val="27"/>
        </w:rPr>
      </w:pPr>
      <w:r>
        <w:rPr>
          <w:rFonts w:ascii="Georgia" w:hAnsi="Georgia" w:cs="Arial"/>
          <w:b/>
          <w:sz w:val="27"/>
          <w:szCs w:val="27"/>
        </w:rPr>
        <w:t>The Joint Commission</w:t>
      </w:r>
      <w:r w:rsidR="00A50264">
        <w:rPr>
          <w:rFonts w:ascii="Georgia" w:hAnsi="Georgia" w:cs="Arial"/>
          <w:b/>
          <w:sz w:val="27"/>
          <w:szCs w:val="27"/>
        </w:rPr>
        <w:t xml:space="preserve"> in collaboration with the Alzheimer’s</w:t>
      </w:r>
      <w:r w:rsidR="00DA2D94">
        <w:rPr>
          <w:rFonts w:ascii="Georgia" w:hAnsi="Georgia" w:cs="Arial"/>
          <w:b/>
          <w:sz w:val="27"/>
          <w:szCs w:val="27"/>
        </w:rPr>
        <w:t xml:space="preserve"> </w:t>
      </w:r>
      <w:r w:rsidR="00A50264">
        <w:rPr>
          <w:rFonts w:ascii="Georgia" w:hAnsi="Georgia" w:cs="Arial"/>
          <w:b/>
          <w:sz w:val="27"/>
          <w:szCs w:val="27"/>
        </w:rPr>
        <w:t>Association</w:t>
      </w:r>
    </w:p>
    <w:p w14:paraId="3883DEB8" w14:textId="77777777" w:rsidR="00313FCF" w:rsidRDefault="00313FCF" w:rsidP="00313FCF">
      <w:pPr>
        <w:pStyle w:val="NoSpacing"/>
        <w:spacing w:line="300" w:lineRule="auto"/>
        <w:rPr>
          <w:rFonts w:ascii="Georgia" w:hAnsi="Georgia" w:cs="Arial"/>
        </w:rPr>
      </w:pPr>
    </w:p>
    <w:p w14:paraId="0AD293FC" w14:textId="00D9737B" w:rsidR="00313FCF" w:rsidRDefault="00313FCF" w:rsidP="00313FCF">
      <w:pPr>
        <w:pStyle w:val="NoSpacing"/>
        <w:rPr>
          <w:rFonts w:ascii="Georgia" w:hAnsi="Georgia"/>
        </w:rPr>
      </w:pPr>
      <w:r w:rsidRPr="0013705E">
        <w:rPr>
          <w:rFonts w:ascii="Georgia" w:hAnsi="Georgia"/>
        </w:rPr>
        <w:t>(</w:t>
      </w:r>
      <w:r w:rsidRPr="0013705E">
        <w:rPr>
          <w:rFonts w:ascii="Georgia" w:hAnsi="Georgia"/>
          <w:highlight w:val="yellow"/>
        </w:rPr>
        <w:t>CITY, State, Date</w:t>
      </w:r>
      <w:r w:rsidRPr="0013705E">
        <w:rPr>
          <w:rFonts w:ascii="Georgia" w:hAnsi="Georgia"/>
        </w:rPr>
        <w:t>) – (</w:t>
      </w:r>
      <w:r w:rsidRPr="0013705E">
        <w:rPr>
          <w:rFonts w:ascii="Georgia" w:hAnsi="Georgia"/>
          <w:highlight w:val="yellow"/>
        </w:rPr>
        <w:t>Organization name</w:t>
      </w:r>
      <w:r w:rsidRPr="0013705E">
        <w:rPr>
          <w:rFonts w:ascii="Georgia" w:hAnsi="Georgia"/>
        </w:rPr>
        <w:t xml:space="preserve">) has earned </w:t>
      </w:r>
      <w:r w:rsidR="00B14E8E" w:rsidRPr="005362B2">
        <w:rPr>
          <w:rFonts w:ascii="Georgia" w:hAnsi="Georgia"/>
        </w:rPr>
        <w:t xml:space="preserve">Joint Commission Memory Care Certification </w:t>
      </w:r>
      <w:bookmarkStart w:id="0" w:name="_Hlk141103565"/>
      <w:r w:rsidR="00B14E8E" w:rsidRPr="005362B2">
        <w:rPr>
          <w:rFonts w:ascii="Georgia" w:hAnsi="Georgia"/>
        </w:rPr>
        <w:t>for Assisted Living Communities</w:t>
      </w:r>
      <w:r w:rsidR="00A50264">
        <w:rPr>
          <w:rFonts w:ascii="Georgia" w:hAnsi="Georgia"/>
        </w:rPr>
        <w:t xml:space="preserve"> </w:t>
      </w:r>
      <w:bookmarkEnd w:id="0"/>
      <w:r w:rsidR="00764617">
        <w:rPr>
          <w:rFonts w:ascii="Georgia" w:hAnsi="Georgia"/>
        </w:rPr>
        <w:t xml:space="preserve">using standards developed </w:t>
      </w:r>
      <w:r w:rsidR="00A50264">
        <w:rPr>
          <w:rFonts w:ascii="Georgia" w:hAnsi="Georgia"/>
        </w:rPr>
        <w:t>in collaboration with the Alzheimer’s Association</w:t>
      </w:r>
      <w:r>
        <w:rPr>
          <w:rFonts w:ascii="Georgia" w:hAnsi="Georgia"/>
        </w:rPr>
        <w:t>. The certification helps demonstrate (</w:t>
      </w:r>
      <w:r w:rsidRPr="00313FCF">
        <w:rPr>
          <w:rFonts w:ascii="Georgia" w:hAnsi="Georgia"/>
          <w:highlight w:val="yellow"/>
        </w:rPr>
        <w:t>organization name’s</w:t>
      </w:r>
      <w:r>
        <w:rPr>
          <w:rFonts w:ascii="Georgia" w:hAnsi="Georgia"/>
        </w:rPr>
        <w:t>) commitment to provid</w:t>
      </w:r>
      <w:r w:rsidR="00E71F8A">
        <w:rPr>
          <w:rFonts w:ascii="Georgia" w:hAnsi="Georgia"/>
        </w:rPr>
        <w:t>e</w:t>
      </w:r>
      <w:r>
        <w:rPr>
          <w:rFonts w:ascii="Georgia" w:hAnsi="Georgia"/>
        </w:rPr>
        <w:t xml:space="preserve"> </w:t>
      </w:r>
      <w:r w:rsidR="00764617">
        <w:rPr>
          <w:rFonts w:ascii="Georgia" w:hAnsi="Georgia"/>
        </w:rPr>
        <w:t xml:space="preserve">high quality and safe care </w:t>
      </w:r>
      <w:r>
        <w:rPr>
          <w:rFonts w:ascii="Georgia" w:hAnsi="Georgia"/>
        </w:rPr>
        <w:t xml:space="preserve">for people </w:t>
      </w:r>
      <w:r w:rsidR="002B69BD">
        <w:rPr>
          <w:rFonts w:ascii="Georgia" w:hAnsi="Georgia"/>
        </w:rPr>
        <w:t xml:space="preserve">in </w:t>
      </w:r>
      <w:r w:rsidR="00415D1F" w:rsidRPr="00415D1F">
        <w:rPr>
          <w:rFonts w:ascii="Georgia" w:hAnsi="Georgia"/>
        </w:rPr>
        <w:t>assisted living communities</w:t>
      </w:r>
      <w:r w:rsidR="00696A5F">
        <w:rPr>
          <w:rFonts w:ascii="Georgia" w:hAnsi="Georgia"/>
        </w:rPr>
        <w:t xml:space="preserve"> </w:t>
      </w:r>
      <w:r>
        <w:rPr>
          <w:rFonts w:ascii="Georgia" w:hAnsi="Georgia"/>
        </w:rPr>
        <w:t>with Alzheimer’s disease and other dementia</w:t>
      </w:r>
      <w:r w:rsidR="00225C4A">
        <w:rPr>
          <w:rFonts w:ascii="Georgia" w:hAnsi="Georgia"/>
        </w:rPr>
        <w:t>s</w:t>
      </w:r>
      <w:r>
        <w:rPr>
          <w:rFonts w:ascii="Georgia" w:hAnsi="Georgia"/>
        </w:rPr>
        <w:t xml:space="preserve">. </w:t>
      </w:r>
    </w:p>
    <w:p w14:paraId="1DF4B1D4" w14:textId="77777777" w:rsidR="00313FCF" w:rsidRDefault="00313FCF" w:rsidP="00313FCF">
      <w:pPr>
        <w:pStyle w:val="NoSpacing"/>
        <w:rPr>
          <w:rFonts w:ascii="Georgia" w:hAnsi="Georgia"/>
        </w:rPr>
      </w:pPr>
    </w:p>
    <w:p w14:paraId="019A9CBB" w14:textId="27F16597" w:rsidR="00313FCF" w:rsidRDefault="00696A5F" w:rsidP="00313FCF">
      <w:pPr>
        <w:pStyle w:val="NoSpacing"/>
        <w:rPr>
          <w:rFonts w:ascii="Georgia" w:hAnsi="Georgia"/>
        </w:rPr>
      </w:pPr>
      <w:r>
        <w:rPr>
          <w:rFonts w:ascii="Georgia" w:hAnsi="Georgia"/>
        </w:rPr>
        <w:t>This certification</w:t>
      </w:r>
      <w:r w:rsidR="00313FCF">
        <w:rPr>
          <w:rFonts w:ascii="Georgia" w:hAnsi="Georgia"/>
        </w:rPr>
        <w:t xml:space="preserve"> is an add-on program available to </w:t>
      </w:r>
      <w:r w:rsidR="00B000B2" w:rsidRPr="00B000B2">
        <w:rPr>
          <w:rFonts w:ascii="Georgia" w:hAnsi="Georgia"/>
        </w:rPr>
        <w:t>assisted living communities</w:t>
      </w:r>
      <w:r w:rsidR="00313FCF">
        <w:rPr>
          <w:rFonts w:ascii="Georgia" w:hAnsi="Georgia"/>
        </w:rPr>
        <w:t xml:space="preserve"> accredited by The Joint Commission. It focuses on the care of residents with memory-impacting conditions such as Alzheimer’s disease or other dementias – enabling these residents to remain engaged in their environment</w:t>
      </w:r>
      <w:r w:rsidR="001675A3">
        <w:rPr>
          <w:rFonts w:ascii="Georgia" w:hAnsi="Georgia"/>
        </w:rPr>
        <w:t xml:space="preserve"> at the level of their cognitive ability</w:t>
      </w:r>
      <w:r w:rsidR="00313FCF">
        <w:rPr>
          <w:rFonts w:ascii="Georgia" w:hAnsi="Georgia"/>
        </w:rPr>
        <w:t xml:space="preserve"> and to function at the highest level possible</w:t>
      </w:r>
      <w:r w:rsidR="00E71F8A">
        <w:rPr>
          <w:rFonts w:ascii="Georgia" w:hAnsi="Georgia"/>
        </w:rPr>
        <w:t xml:space="preserve"> for as long as possible</w:t>
      </w:r>
      <w:r w:rsidR="00313FCF">
        <w:rPr>
          <w:rFonts w:ascii="Georgia" w:hAnsi="Georgia"/>
        </w:rPr>
        <w:t xml:space="preserve">. </w:t>
      </w:r>
    </w:p>
    <w:p w14:paraId="4DF45594" w14:textId="77777777" w:rsidR="00313FCF" w:rsidRDefault="00313FCF" w:rsidP="00313FCF">
      <w:pPr>
        <w:pStyle w:val="NoSpacing"/>
        <w:rPr>
          <w:rFonts w:ascii="Georgia" w:hAnsi="Georgia"/>
        </w:rPr>
      </w:pPr>
    </w:p>
    <w:p w14:paraId="7D8452AA" w14:textId="6101CDD7" w:rsidR="00764617" w:rsidRDefault="00313FCF" w:rsidP="00764617">
      <w:pPr>
        <w:autoSpaceDE w:val="0"/>
        <w:autoSpaceDN w:val="0"/>
        <w:spacing w:after="0" w:line="240" w:lineRule="auto"/>
        <w:rPr>
          <w:rFonts w:ascii="Georgia" w:hAnsi="Georgia"/>
        </w:rPr>
      </w:pPr>
      <w:r w:rsidRPr="007B171E">
        <w:rPr>
          <w:rFonts w:ascii="Georgia" w:hAnsi="Georgia"/>
        </w:rPr>
        <w:t>(</w:t>
      </w:r>
      <w:r w:rsidRPr="007B171E">
        <w:rPr>
          <w:rFonts w:ascii="Georgia" w:hAnsi="Georgia"/>
          <w:highlight w:val="yellow"/>
        </w:rPr>
        <w:t>Organization name</w:t>
      </w:r>
      <w:r w:rsidRPr="007B171E">
        <w:rPr>
          <w:rFonts w:ascii="Georgia" w:hAnsi="Georgia"/>
        </w:rPr>
        <w:t xml:space="preserve">) underwent a rigorous onsite </w:t>
      </w:r>
      <w:r w:rsidR="00A50264">
        <w:rPr>
          <w:rFonts w:ascii="Georgia" w:hAnsi="Georgia"/>
        </w:rPr>
        <w:t>survey</w:t>
      </w:r>
      <w:r w:rsidR="00A50264" w:rsidRPr="007B171E">
        <w:rPr>
          <w:rFonts w:ascii="Georgia" w:hAnsi="Georgia"/>
        </w:rPr>
        <w:t xml:space="preserve"> </w:t>
      </w:r>
      <w:r w:rsidRPr="007B171E">
        <w:rPr>
          <w:rFonts w:ascii="Georgia" w:hAnsi="Georgia"/>
        </w:rPr>
        <w:t>on (</w:t>
      </w:r>
      <w:r w:rsidRPr="007B171E">
        <w:rPr>
          <w:rFonts w:ascii="Georgia" w:hAnsi="Georgia"/>
          <w:highlight w:val="yellow"/>
        </w:rPr>
        <w:t>date</w:t>
      </w:r>
      <w:r w:rsidRPr="007B171E">
        <w:rPr>
          <w:rFonts w:ascii="Georgia" w:hAnsi="Georgia"/>
        </w:rPr>
        <w:t xml:space="preserve">). During the visit, </w:t>
      </w:r>
      <w:r w:rsidR="00B67D7C">
        <w:rPr>
          <w:rFonts w:ascii="Georgia" w:hAnsi="Georgia"/>
        </w:rPr>
        <w:t xml:space="preserve">a </w:t>
      </w:r>
      <w:r w:rsidRPr="007B171E">
        <w:rPr>
          <w:rFonts w:ascii="Georgia" w:hAnsi="Georgia"/>
        </w:rPr>
        <w:t xml:space="preserve">Joint Commission </w:t>
      </w:r>
      <w:r w:rsidR="00B67D7C">
        <w:rPr>
          <w:rFonts w:ascii="Georgia" w:hAnsi="Georgia"/>
        </w:rPr>
        <w:t xml:space="preserve">surveyor </w:t>
      </w:r>
      <w:r w:rsidRPr="007B171E">
        <w:rPr>
          <w:rFonts w:ascii="Georgia" w:hAnsi="Georgia"/>
        </w:rPr>
        <w:t>evaluated compliance with related certification standards including (</w:t>
      </w:r>
      <w:r w:rsidRPr="007B171E">
        <w:rPr>
          <w:rFonts w:ascii="Georgia" w:hAnsi="Georgia"/>
          <w:highlight w:val="yellow"/>
        </w:rPr>
        <w:t xml:space="preserve">insert most relevant standards areas – </w:t>
      </w:r>
      <w:r w:rsidR="001675A3">
        <w:rPr>
          <w:rFonts w:ascii="Georgia" w:hAnsi="Georgia"/>
          <w:highlight w:val="yellow"/>
        </w:rPr>
        <w:t xml:space="preserve">care coordination, staff knowledge and competency, activity programming based on abilities, behavior management, and safe and supportive physical </w:t>
      </w:r>
      <w:r w:rsidR="001675A3" w:rsidRPr="001675A3">
        <w:rPr>
          <w:rFonts w:ascii="Georgia" w:hAnsi="Georgia"/>
          <w:highlight w:val="yellow"/>
        </w:rPr>
        <w:t>environment</w:t>
      </w:r>
      <w:r w:rsidRPr="007B171E">
        <w:rPr>
          <w:rFonts w:ascii="Georgia" w:hAnsi="Georgia"/>
        </w:rPr>
        <w:t xml:space="preserve">). </w:t>
      </w:r>
      <w:r w:rsidR="00764617">
        <w:rPr>
          <w:rFonts w:ascii="Georgia" w:hAnsi="Georgia"/>
        </w:rPr>
        <w:t xml:space="preserve">During the survey, </w:t>
      </w:r>
      <w:r w:rsidR="00952B1F">
        <w:rPr>
          <w:rFonts w:ascii="Georgia" w:hAnsi="Georgia"/>
        </w:rPr>
        <w:t>the surveyor</w:t>
      </w:r>
      <w:r w:rsidR="00764617" w:rsidRPr="007B171E">
        <w:rPr>
          <w:rFonts w:ascii="Georgia" w:hAnsi="Georgia"/>
        </w:rPr>
        <w:t xml:space="preserve"> conducted onsite observations and interviews.</w:t>
      </w:r>
      <w:r w:rsidR="00764617">
        <w:rPr>
          <w:rFonts w:ascii="Georgia" w:hAnsi="Georgia"/>
        </w:rPr>
        <w:t xml:space="preserve">  </w:t>
      </w:r>
    </w:p>
    <w:p w14:paraId="73EFFFD7" w14:textId="77777777" w:rsidR="00DB2450" w:rsidRDefault="00DB2450" w:rsidP="00764617">
      <w:pPr>
        <w:autoSpaceDE w:val="0"/>
        <w:autoSpaceDN w:val="0"/>
        <w:spacing w:after="0" w:line="240" w:lineRule="auto"/>
        <w:rPr>
          <w:rFonts w:ascii="Georgia" w:hAnsi="Georgia"/>
        </w:rPr>
      </w:pPr>
    </w:p>
    <w:p w14:paraId="58C63CE0" w14:textId="46B44EA1" w:rsidR="00313FCF" w:rsidRPr="007B171E" w:rsidRDefault="00313FCF" w:rsidP="00313FCF">
      <w:pPr>
        <w:autoSpaceDE w:val="0"/>
        <w:autoSpaceDN w:val="0"/>
        <w:spacing w:after="0" w:line="240" w:lineRule="auto"/>
        <w:rPr>
          <w:rFonts w:ascii="Georgia" w:hAnsi="Georgia"/>
        </w:rPr>
      </w:pPr>
      <w:r w:rsidRPr="007B171E">
        <w:rPr>
          <w:rFonts w:ascii="Georgia" w:hAnsi="Georgia"/>
        </w:rPr>
        <w:t xml:space="preserve">Joint Commission standards </w:t>
      </w:r>
      <w:r w:rsidR="00A50264">
        <w:rPr>
          <w:rFonts w:ascii="Georgia" w:hAnsi="Georgia"/>
        </w:rPr>
        <w:t>for</w:t>
      </w:r>
      <w:r w:rsidR="00A50264" w:rsidRPr="0076578C">
        <w:rPr>
          <w:rFonts w:ascii="Georgia" w:hAnsi="Georgia"/>
        </w:rPr>
        <w:t xml:space="preserve"> </w:t>
      </w:r>
      <w:r w:rsidR="0076578C" w:rsidRPr="0076578C">
        <w:rPr>
          <w:rFonts w:ascii="Georgia" w:hAnsi="Georgia"/>
        </w:rPr>
        <w:t>this certification</w:t>
      </w:r>
      <w:r w:rsidR="00A50264" w:rsidRPr="0076578C">
        <w:rPr>
          <w:rFonts w:ascii="Georgia" w:hAnsi="Georgia"/>
        </w:rPr>
        <w:t xml:space="preserve"> </w:t>
      </w:r>
      <w:r w:rsidR="00A50264">
        <w:rPr>
          <w:rFonts w:ascii="Georgia" w:hAnsi="Georgia"/>
        </w:rPr>
        <w:t xml:space="preserve">were </w:t>
      </w:r>
      <w:r w:rsidRPr="007B171E">
        <w:rPr>
          <w:rFonts w:ascii="Georgia" w:hAnsi="Georgia"/>
        </w:rPr>
        <w:t xml:space="preserve">developed in consultation with </w:t>
      </w:r>
      <w:r w:rsidR="00A50264">
        <w:rPr>
          <w:rFonts w:ascii="Georgia" w:hAnsi="Georgia"/>
        </w:rPr>
        <w:t xml:space="preserve">the Alzheimer’s Association, </w:t>
      </w:r>
      <w:r w:rsidRPr="007B171E">
        <w:rPr>
          <w:rFonts w:ascii="Georgia" w:hAnsi="Georgia"/>
        </w:rPr>
        <w:t xml:space="preserve">health care </w:t>
      </w:r>
      <w:r w:rsidR="00A50264">
        <w:rPr>
          <w:rFonts w:ascii="Georgia" w:hAnsi="Georgia"/>
        </w:rPr>
        <w:t xml:space="preserve">and </w:t>
      </w:r>
      <w:r w:rsidR="00A50264" w:rsidRPr="007B171E">
        <w:rPr>
          <w:rFonts w:ascii="Georgia" w:hAnsi="Georgia"/>
        </w:rPr>
        <w:t>measurement</w:t>
      </w:r>
      <w:r w:rsidR="00A50264">
        <w:rPr>
          <w:rFonts w:ascii="Georgia" w:hAnsi="Georgia"/>
        </w:rPr>
        <w:t xml:space="preserve"> </w:t>
      </w:r>
      <w:r w:rsidRPr="007B171E">
        <w:rPr>
          <w:rFonts w:ascii="Georgia" w:hAnsi="Georgia"/>
        </w:rPr>
        <w:t>experts</w:t>
      </w:r>
      <w:r w:rsidR="00DB2450">
        <w:rPr>
          <w:rFonts w:ascii="Georgia" w:hAnsi="Georgia"/>
        </w:rPr>
        <w:t xml:space="preserve"> and</w:t>
      </w:r>
      <w:r w:rsidR="00A50264">
        <w:rPr>
          <w:rFonts w:ascii="Georgia" w:hAnsi="Georgia"/>
        </w:rPr>
        <w:t xml:space="preserve"> </w:t>
      </w:r>
      <w:r w:rsidRPr="007B171E">
        <w:rPr>
          <w:rFonts w:ascii="Georgia" w:hAnsi="Georgia"/>
        </w:rPr>
        <w:t xml:space="preserve">providers, </w:t>
      </w:r>
      <w:r w:rsidR="00DB2450">
        <w:rPr>
          <w:rFonts w:ascii="Georgia" w:hAnsi="Georgia"/>
        </w:rPr>
        <w:t xml:space="preserve">as well as </w:t>
      </w:r>
      <w:r w:rsidR="00A50264">
        <w:rPr>
          <w:rFonts w:ascii="Georgia" w:hAnsi="Georgia"/>
        </w:rPr>
        <w:t>residents</w:t>
      </w:r>
      <w:r w:rsidR="00764617">
        <w:rPr>
          <w:rFonts w:ascii="Georgia" w:hAnsi="Georgia"/>
        </w:rPr>
        <w:t xml:space="preserve"> </w:t>
      </w:r>
      <w:r w:rsidR="00A50264">
        <w:rPr>
          <w:rFonts w:ascii="Georgia" w:hAnsi="Georgia"/>
        </w:rPr>
        <w:t>and their caregivers</w:t>
      </w:r>
      <w:r w:rsidR="00DB2450">
        <w:rPr>
          <w:rFonts w:ascii="Georgia" w:hAnsi="Georgia"/>
        </w:rPr>
        <w:t>. The standards</w:t>
      </w:r>
      <w:r w:rsidR="00764617">
        <w:rPr>
          <w:rFonts w:ascii="Georgia" w:hAnsi="Georgia"/>
        </w:rPr>
        <w:t xml:space="preserve"> </w:t>
      </w:r>
      <w:r w:rsidR="00764617" w:rsidRPr="00764617">
        <w:rPr>
          <w:rFonts w:ascii="Georgia" w:eastAsiaTheme="minorHAnsi" w:hAnsi="Georgia" w:cs="Arial"/>
        </w:rPr>
        <w:t xml:space="preserve">align with the </w:t>
      </w:r>
      <w:hyperlink r:id="rId9" w:history="1">
        <w:r w:rsidR="00764617" w:rsidRPr="00764617">
          <w:rPr>
            <w:rFonts w:ascii="Georgia" w:eastAsiaTheme="minorHAnsi" w:hAnsi="Georgia" w:cs="Arial"/>
            <w:color w:val="0563C1" w:themeColor="hyperlink"/>
            <w:u w:val="single"/>
          </w:rPr>
          <w:t>Alzheimer’s Association Dementia Care Practice Recommendations</w:t>
        </w:r>
      </w:hyperlink>
      <w:r w:rsidR="00764617" w:rsidRPr="00764617">
        <w:rPr>
          <w:rFonts w:ascii="Georgia" w:eastAsiaTheme="minorHAnsi" w:hAnsi="Georgia" w:cs="Arial"/>
          <w:vertAlign w:val="superscript"/>
        </w:rPr>
        <w:footnoteReference w:id="2"/>
      </w:r>
      <w:r w:rsidR="00DB2450">
        <w:rPr>
          <w:rFonts w:ascii="Georgia" w:hAnsi="Georgia"/>
        </w:rPr>
        <w:t xml:space="preserve"> and focus </w:t>
      </w:r>
      <w:r w:rsidR="00A50264">
        <w:rPr>
          <w:rFonts w:ascii="Georgia" w:hAnsi="Georgia"/>
        </w:rPr>
        <w:t>on</w:t>
      </w:r>
      <w:r w:rsidR="00DB2450">
        <w:rPr>
          <w:rFonts w:ascii="Georgia" w:hAnsi="Georgia"/>
        </w:rPr>
        <w:t xml:space="preserve"> the</w:t>
      </w:r>
      <w:r w:rsidR="00A50264">
        <w:rPr>
          <w:rFonts w:ascii="Georgia" w:hAnsi="Georgia"/>
        </w:rPr>
        <w:t xml:space="preserve"> care of residents with memory-impacting conditions such as Alzheimer’s disease or other dementias—enabling these </w:t>
      </w:r>
      <w:r w:rsidR="00DB2450">
        <w:rPr>
          <w:rFonts w:ascii="Georgia" w:hAnsi="Georgia"/>
        </w:rPr>
        <w:t>patients and residents</w:t>
      </w:r>
      <w:r w:rsidR="00A50264">
        <w:rPr>
          <w:rFonts w:ascii="Georgia" w:hAnsi="Georgia"/>
        </w:rPr>
        <w:t xml:space="preserve"> to remain engaged in their environment and to function at the highest cognitive level possible. </w:t>
      </w:r>
    </w:p>
    <w:p w14:paraId="481A4873" w14:textId="79B99366" w:rsidR="00313FCF" w:rsidRDefault="00313FCF" w:rsidP="00313FCF">
      <w:pPr>
        <w:pStyle w:val="NoSpacing"/>
        <w:rPr>
          <w:rFonts w:ascii="Georgia" w:hAnsi="Georgia"/>
        </w:rPr>
      </w:pPr>
    </w:p>
    <w:p w14:paraId="61DCE605" w14:textId="1670BC7A" w:rsidR="00FF2B59" w:rsidRPr="00897803" w:rsidRDefault="00FF2B59" w:rsidP="00292CC5">
      <w:pPr>
        <w:pStyle w:val="NoSpacing"/>
        <w:rPr>
          <w:rFonts w:ascii="Georgia" w:hAnsi="Georgia"/>
        </w:rPr>
      </w:pPr>
      <w:r w:rsidRPr="00897803">
        <w:rPr>
          <w:rFonts w:ascii="Georgia" w:hAnsi="Georgia"/>
        </w:rPr>
        <w:t xml:space="preserve">“Memory </w:t>
      </w:r>
      <w:r w:rsidR="00396407">
        <w:rPr>
          <w:rFonts w:ascii="Georgia" w:hAnsi="Georgia"/>
        </w:rPr>
        <w:t>c</w:t>
      </w:r>
      <w:r w:rsidRPr="00897803">
        <w:rPr>
          <w:rFonts w:ascii="Georgia" w:hAnsi="Georgia"/>
        </w:rPr>
        <w:t xml:space="preserve">are </w:t>
      </w:r>
      <w:r w:rsidR="00396407">
        <w:rPr>
          <w:rFonts w:ascii="Georgia" w:hAnsi="Georgia"/>
        </w:rPr>
        <w:t>c</w:t>
      </w:r>
      <w:r w:rsidRPr="00897803">
        <w:rPr>
          <w:rFonts w:ascii="Georgia" w:hAnsi="Georgia"/>
        </w:rPr>
        <w:t xml:space="preserve">ertification recognizes </w:t>
      </w:r>
      <w:r w:rsidR="00DA2D94">
        <w:rPr>
          <w:rFonts w:ascii="Georgia" w:hAnsi="Georgia"/>
        </w:rPr>
        <w:t>(</w:t>
      </w:r>
      <w:r w:rsidR="00DA2D94" w:rsidRPr="00DA2D94">
        <w:rPr>
          <w:rFonts w:ascii="Georgia" w:hAnsi="Georgia"/>
          <w:highlight w:val="yellow"/>
        </w:rPr>
        <w:t>organization name</w:t>
      </w:r>
      <w:r w:rsidR="00DA2D94">
        <w:rPr>
          <w:rFonts w:ascii="Georgia" w:hAnsi="Georgia"/>
        </w:rPr>
        <w:t xml:space="preserve">) </w:t>
      </w:r>
      <w:r w:rsidRPr="00897803">
        <w:rPr>
          <w:rFonts w:ascii="Georgia" w:hAnsi="Georgia"/>
        </w:rPr>
        <w:t xml:space="preserve">commitment to fostering continuous improvement in patient and resident safety and quality of care,” says </w:t>
      </w:r>
      <w:r w:rsidR="00535D13">
        <w:rPr>
          <w:rFonts w:ascii="Georgia" w:hAnsi="Georgia"/>
        </w:rPr>
        <w:t>Ken Grubbs</w:t>
      </w:r>
      <w:r w:rsidRPr="00897803">
        <w:rPr>
          <w:rFonts w:ascii="Georgia" w:hAnsi="Georgia"/>
        </w:rPr>
        <w:t xml:space="preserve">, </w:t>
      </w:r>
      <w:r w:rsidR="00292CC5" w:rsidRPr="00292CC5">
        <w:rPr>
          <w:rFonts w:ascii="Georgia" w:hAnsi="Georgia"/>
        </w:rPr>
        <w:t>CNO</w:t>
      </w:r>
      <w:r w:rsidR="00292CC5">
        <w:rPr>
          <w:rFonts w:ascii="Georgia" w:hAnsi="Georgia"/>
        </w:rPr>
        <w:t xml:space="preserve">, </w:t>
      </w:r>
      <w:r w:rsidR="00292CC5" w:rsidRPr="00292CC5">
        <w:rPr>
          <w:rFonts w:ascii="Georgia" w:hAnsi="Georgia"/>
        </w:rPr>
        <w:t>ACOOPS</w:t>
      </w:r>
      <w:r w:rsidRPr="00897803">
        <w:rPr>
          <w:rFonts w:ascii="Georgia" w:hAnsi="Georgia"/>
        </w:rPr>
        <w:t>, executive vice president, Accreditation and Certification Operations, The Joint Commission. “We commend (</w:t>
      </w:r>
      <w:r w:rsidRPr="00897803">
        <w:rPr>
          <w:rFonts w:ascii="Georgia" w:hAnsi="Georgia"/>
          <w:highlight w:val="yellow"/>
        </w:rPr>
        <w:t>organization name</w:t>
      </w:r>
      <w:r w:rsidRPr="00897803">
        <w:rPr>
          <w:rFonts w:ascii="Georgia" w:hAnsi="Georgia"/>
        </w:rPr>
        <w:t xml:space="preserve">) for </w:t>
      </w:r>
      <w:r w:rsidR="00396407">
        <w:rPr>
          <w:rFonts w:ascii="Georgia" w:hAnsi="Georgia"/>
        </w:rPr>
        <w:t>achieving this</w:t>
      </w:r>
      <w:r w:rsidRPr="00897803">
        <w:rPr>
          <w:rFonts w:ascii="Georgia" w:hAnsi="Georgia"/>
        </w:rPr>
        <w:t xml:space="preserve"> certification to reduce variation in its clinical processes and to strengthen its program structure and management framework for people with Alzheimer’s disease or other dementias.”</w:t>
      </w:r>
    </w:p>
    <w:p w14:paraId="2579A4E9" w14:textId="77777777" w:rsidR="00313FCF" w:rsidRDefault="00313FCF" w:rsidP="00313FCF">
      <w:pPr>
        <w:pStyle w:val="NoSpacing"/>
        <w:rPr>
          <w:rFonts w:ascii="Georgia" w:hAnsi="Georgia"/>
        </w:rPr>
      </w:pPr>
    </w:p>
    <w:p w14:paraId="46B85650" w14:textId="77777777" w:rsidR="00313FCF" w:rsidRPr="0013705E" w:rsidRDefault="00313FCF" w:rsidP="00313FCF">
      <w:pPr>
        <w:pStyle w:val="NoSpacing"/>
        <w:rPr>
          <w:rFonts w:ascii="Georgia" w:hAnsi="Georgia"/>
        </w:rPr>
      </w:pPr>
      <w:r w:rsidRPr="0013705E">
        <w:rPr>
          <w:rFonts w:ascii="Georgia" w:hAnsi="Georgia"/>
        </w:rPr>
        <w:lastRenderedPageBreak/>
        <w:t>(</w:t>
      </w:r>
      <w:r w:rsidRPr="0013705E">
        <w:rPr>
          <w:rFonts w:ascii="Georgia" w:hAnsi="Georgia"/>
          <w:highlight w:val="yellow"/>
        </w:rPr>
        <w:t>Insert quote from organization leader</w:t>
      </w:r>
      <w:r w:rsidRPr="0013705E">
        <w:rPr>
          <w:rFonts w:ascii="Georgia" w:hAnsi="Georgia"/>
        </w:rPr>
        <w:t>)</w:t>
      </w:r>
    </w:p>
    <w:p w14:paraId="28D40279" w14:textId="77777777" w:rsidR="00313FCF" w:rsidRDefault="00313FCF" w:rsidP="00313FCF">
      <w:pPr>
        <w:pStyle w:val="NoSpacing"/>
        <w:rPr>
          <w:rFonts w:ascii="Georgia" w:hAnsi="Georgia"/>
        </w:rPr>
      </w:pPr>
    </w:p>
    <w:p w14:paraId="686F9367" w14:textId="77777777" w:rsidR="00313FCF" w:rsidRDefault="00313FCF" w:rsidP="00313FCF">
      <w:pPr>
        <w:pStyle w:val="NoSpacing"/>
        <w:rPr>
          <w:rFonts w:ascii="Georgia" w:hAnsi="Georgia"/>
        </w:rPr>
      </w:pPr>
      <w:r>
        <w:rPr>
          <w:rFonts w:ascii="Georgia" w:hAnsi="Georgia"/>
        </w:rPr>
        <w:t>(</w:t>
      </w:r>
      <w:r w:rsidRPr="0013705E">
        <w:rPr>
          <w:rFonts w:ascii="Georgia" w:hAnsi="Georgia"/>
          <w:highlight w:val="yellow"/>
        </w:rPr>
        <w:t xml:space="preserve">Insert </w:t>
      </w:r>
      <w:r>
        <w:rPr>
          <w:rFonts w:ascii="Georgia" w:hAnsi="Georgia"/>
          <w:highlight w:val="yellow"/>
        </w:rPr>
        <w:t>specific examples of</w:t>
      </w:r>
      <w:r w:rsidRPr="0013705E">
        <w:rPr>
          <w:rFonts w:ascii="Georgia" w:hAnsi="Georgia"/>
          <w:highlight w:val="yellow"/>
        </w:rPr>
        <w:t xml:space="preserve"> how organization prepared for </w:t>
      </w:r>
      <w:r>
        <w:rPr>
          <w:rFonts w:ascii="Georgia" w:hAnsi="Georgia"/>
          <w:highlight w:val="yellow"/>
        </w:rPr>
        <w:t>certification process and/or specific certification’s eligibility requirements</w:t>
      </w:r>
      <w:r>
        <w:rPr>
          <w:rFonts w:ascii="Georgia" w:hAnsi="Georgia"/>
        </w:rPr>
        <w:t>)</w:t>
      </w:r>
    </w:p>
    <w:p w14:paraId="1B76C025" w14:textId="77777777" w:rsidR="00313FCF" w:rsidRDefault="00313FCF" w:rsidP="00313FCF">
      <w:pPr>
        <w:pStyle w:val="NoSpacing"/>
        <w:rPr>
          <w:rFonts w:ascii="Georgia" w:hAnsi="Georgia"/>
        </w:rPr>
      </w:pPr>
    </w:p>
    <w:p w14:paraId="35B60A3B" w14:textId="77777777" w:rsidR="00313FCF" w:rsidRPr="0013705E" w:rsidRDefault="00313FCF" w:rsidP="00313FCF">
      <w:pPr>
        <w:pStyle w:val="NoSpacing"/>
        <w:rPr>
          <w:rFonts w:ascii="Georgia" w:hAnsi="Georgia"/>
        </w:rPr>
      </w:pPr>
      <w:r w:rsidRPr="0013705E">
        <w:rPr>
          <w:rFonts w:ascii="Georgia" w:hAnsi="Georgia"/>
        </w:rPr>
        <w:t xml:space="preserve">For more information, please visit </w:t>
      </w:r>
      <w:hyperlink r:id="rId10" w:history="1">
        <w:r w:rsidRPr="0013705E">
          <w:rPr>
            <w:rStyle w:val="Hyperlink"/>
            <w:rFonts w:ascii="Georgia" w:hAnsi="Georgia" w:cs="Arial"/>
          </w:rPr>
          <w:t>The Joint Commission website</w:t>
        </w:r>
      </w:hyperlink>
      <w:r w:rsidRPr="0013705E">
        <w:rPr>
          <w:rFonts w:ascii="Georgia" w:hAnsi="Georgia"/>
        </w:rPr>
        <w:t xml:space="preserve">. </w:t>
      </w:r>
    </w:p>
    <w:p w14:paraId="23B35B84" w14:textId="77777777" w:rsidR="00313FCF" w:rsidRDefault="00313FCF" w:rsidP="00313FCF">
      <w:pPr>
        <w:pStyle w:val="NoSpacing"/>
        <w:rPr>
          <w:rFonts w:ascii="Georgia" w:hAnsi="Georgia"/>
        </w:rPr>
      </w:pPr>
    </w:p>
    <w:p w14:paraId="32CAA7E0" w14:textId="77777777" w:rsidR="00313FCF" w:rsidRPr="0013705E" w:rsidRDefault="00313FCF" w:rsidP="00313FCF">
      <w:pPr>
        <w:pStyle w:val="NoSpacing"/>
        <w:jc w:val="center"/>
        <w:rPr>
          <w:rFonts w:ascii="Georgia" w:hAnsi="Georgia"/>
        </w:rPr>
      </w:pPr>
      <w:r w:rsidRPr="0013705E">
        <w:rPr>
          <w:rFonts w:ascii="Georgia" w:hAnsi="Georgia"/>
        </w:rPr>
        <w:t>###</w:t>
      </w:r>
    </w:p>
    <w:p w14:paraId="23971CCF" w14:textId="77777777" w:rsidR="00313FCF" w:rsidRDefault="00313FCF" w:rsidP="00313FCF">
      <w:pPr>
        <w:pStyle w:val="NoSpacing"/>
        <w:rPr>
          <w:rFonts w:ascii="Georgia" w:hAnsi="Georgia"/>
        </w:rPr>
      </w:pPr>
    </w:p>
    <w:p w14:paraId="77390245" w14:textId="77777777" w:rsidR="00313FCF" w:rsidRPr="0013705E" w:rsidRDefault="00313FCF" w:rsidP="00313FCF">
      <w:pPr>
        <w:pStyle w:val="NoSpacing"/>
        <w:rPr>
          <w:rFonts w:ascii="Georgia" w:hAnsi="Georgia"/>
          <w:sz w:val="18"/>
          <w:szCs w:val="18"/>
        </w:rPr>
      </w:pPr>
      <w:r w:rsidRPr="0013705E">
        <w:rPr>
          <w:rFonts w:ascii="Georgia" w:hAnsi="Georgia"/>
          <w:sz w:val="18"/>
          <w:szCs w:val="18"/>
        </w:rPr>
        <w:t>(</w:t>
      </w:r>
      <w:r w:rsidRPr="0013705E">
        <w:rPr>
          <w:rFonts w:ascii="Georgia" w:hAnsi="Georgia"/>
          <w:sz w:val="18"/>
          <w:szCs w:val="18"/>
          <w:highlight w:val="yellow"/>
        </w:rPr>
        <w:t>Insert organization boilerplate</w:t>
      </w:r>
      <w:r w:rsidRPr="0013705E">
        <w:rPr>
          <w:rFonts w:ascii="Georgia" w:hAnsi="Georgia"/>
          <w:sz w:val="18"/>
          <w:szCs w:val="18"/>
        </w:rPr>
        <w:t xml:space="preserve">) </w:t>
      </w:r>
    </w:p>
    <w:p w14:paraId="497070A2" w14:textId="77777777" w:rsidR="00313FCF" w:rsidRDefault="00313FCF"/>
    <w:sectPr w:rsidR="00313F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C4368" w14:textId="77777777" w:rsidR="00281EC3" w:rsidRDefault="00281EC3" w:rsidP="00764617">
      <w:pPr>
        <w:spacing w:after="0" w:line="240" w:lineRule="auto"/>
      </w:pPr>
      <w:r>
        <w:separator/>
      </w:r>
    </w:p>
  </w:endnote>
  <w:endnote w:type="continuationSeparator" w:id="0">
    <w:p w14:paraId="41F21F55" w14:textId="77777777" w:rsidR="00281EC3" w:rsidRDefault="00281EC3" w:rsidP="00764617">
      <w:pPr>
        <w:spacing w:after="0" w:line="240" w:lineRule="auto"/>
      </w:pPr>
      <w:r>
        <w:continuationSeparator/>
      </w:r>
    </w:p>
  </w:endnote>
  <w:endnote w:type="continuationNotice" w:id="1">
    <w:p w14:paraId="67FD41CA" w14:textId="77777777" w:rsidR="00281EC3" w:rsidRDefault="00281E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02CE5" w14:textId="77777777" w:rsidR="00281EC3" w:rsidRDefault="00281EC3" w:rsidP="00764617">
      <w:pPr>
        <w:spacing w:after="0" w:line="240" w:lineRule="auto"/>
      </w:pPr>
      <w:r>
        <w:separator/>
      </w:r>
    </w:p>
  </w:footnote>
  <w:footnote w:type="continuationSeparator" w:id="0">
    <w:p w14:paraId="6C25D574" w14:textId="77777777" w:rsidR="00281EC3" w:rsidRDefault="00281EC3" w:rsidP="00764617">
      <w:pPr>
        <w:spacing w:after="0" w:line="240" w:lineRule="auto"/>
      </w:pPr>
      <w:r>
        <w:continuationSeparator/>
      </w:r>
    </w:p>
  </w:footnote>
  <w:footnote w:type="continuationNotice" w:id="1">
    <w:p w14:paraId="368E87CB" w14:textId="77777777" w:rsidR="00281EC3" w:rsidRDefault="00281EC3">
      <w:pPr>
        <w:spacing w:after="0" w:line="240" w:lineRule="auto"/>
      </w:pPr>
    </w:p>
  </w:footnote>
  <w:footnote w:id="2">
    <w:p w14:paraId="4F04B0E8" w14:textId="3CA7F6B3" w:rsidR="00764617" w:rsidRPr="00DB2450" w:rsidRDefault="00764617" w:rsidP="00764617">
      <w:pPr>
        <w:pStyle w:val="FootnoteText"/>
        <w:rPr>
          <w:rFonts w:ascii="Georgia" w:hAnsi="Georgia"/>
          <w:sz w:val="18"/>
          <w:szCs w:val="18"/>
        </w:rPr>
      </w:pPr>
      <w:r>
        <w:rPr>
          <w:rStyle w:val="FootnoteReference"/>
        </w:rPr>
        <w:footnoteRef/>
      </w:r>
      <w:r w:rsidRPr="003E196F">
        <w:rPr>
          <w:rFonts w:ascii="Georgia" w:hAnsi="Georgia"/>
          <w:sz w:val="18"/>
          <w:szCs w:val="18"/>
        </w:rPr>
        <w:t xml:space="preserve">Alzheimer’s Association Dementia Care Practice Recommendations (2018). </w:t>
      </w:r>
      <w:r w:rsidRPr="003E196F">
        <w:rPr>
          <w:rFonts w:ascii="Georgia" w:hAnsi="Georgia"/>
          <w:i/>
          <w:iCs/>
          <w:sz w:val="18"/>
          <w:szCs w:val="18"/>
        </w:rPr>
        <w:t>Gerontologist</w:t>
      </w:r>
      <w:r w:rsidRPr="003E196F">
        <w:rPr>
          <w:rFonts w:ascii="Georgia" w:hAnsi="Georgia"/>
          <w:sz w:val="18"/>
          <w:szCs w:val="18"/>
        </w:rPr>
        <w:t>, 58: S1, S1–S9. doi:10.1093/</w:t>
      </w:r>
      <w:proofErr w:type="spellStart"/>
      <w:r w:rsidRPr="003E196F">
        <w:rPr>
          <w:rFonts w:ascii="Georgia" w:hAnsi="Georgia"/>
          <w:sz w:val="18"/>
          <w:szCs w:val="18"/>
        </w:rPr>
        <w:t>geront</w:t>
      </w:r>
      <w:proofErr w:type="spellEnd"/>
      <w:r w:rsidRPr="003E196F">
        <w:rPr>
          <w:rFonts w:ascii="Georgia" w:hAnsi="Georgia"/>
          <w:sz w:val="18"/>
          <w:szCs w:val="18"/>
        </w:rPr>
        <w:t>/gnx182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FCF"/>
    <w:rsid w:val="00093107"/>
    <w:rsid w:val="000C6946"/>
    <w:rsid w:val="001675A3"/>
    <w:rsid w:val="00225C4A"/>
    <w:rsid w:val="00281EC3"/>
    <w:rsid w:val="00292CC5"/>
    <w:rsid w:val="002B69BD"/>
    <w:rsid w:val="00313FCF"/>
    <w:rsid w:val="00396407"/>
    <w:rsid w:val="00415D1F"/>
    <w:rsid w:val="004302BD"/>
    <w:rsid w:val="004758D9"/>
    <w:rsid w:val="00535D13"/>
    <w:rsid w:val="005362B2"/>
    <w:rsid w:val="00542E4A"/>
    <w:rsid w:val="00692F6A"/>
    <w:rsid w:val="00696A5F"/>
    <w:rsid w:val="006C5E62"/>
    <w:rsid w:val="00725568"/>
    <w:rsid w:val="00764617"/>
    <w:rsid w:val="0076578C"/>
    <w:rsid w:val="00952B1F"/>
    <w:rsid w:val="00967C84"/>
    <w:rsid w:val="00974E0C"/>
    <w:rsid w:val="009B3AFD"/>
    <w:rsid w:val="00A06563"/>
    <w:rsid w:val="00A50264"/>
    <w:rsid w:val="00B000B2"/>
    <w:rsid w:val="00B14E8E"/>
    <w:rsid w:val="00B67D7C"/>
    <w:rsid w:val="00BB468E"/>
    <w:rsid w:val="00BB7AF0"/>
    <w:rsid w:val="00C15ADA"/>
    <w:rsid w:val="00DA2D94"/>
    <w:rsid w:val="00DB2450"/>
    <w:rsid w:val="00E71F8A"/>
    <w:rsid w:val="00EF75F9"/>
    <w:rsid w:val="00F0025D"/>
    <w:rsid w:val="00FE403B"/>
    <w:rsid w:val="00FF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E0500"/>
  <w15:chartTrackingRefBased/>
  <w15:docId w15:val="{444E5B8A-96D6-4D46-8589-9AE90162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FCF"/>
    <w:pPr>
      <w:spacing w:line="25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13FC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13FCF"/>
  </w:style>
  <w:style w:type="character" w:customStyle="1" w:styleId="eop">
    <w:name w:val="eop"/>
    <w:basedOn w:val="DefaultParagraphFont"/>
    <w:rsid w:val="00313FCF"/>
  </w:style>
  <w:style w:type="character" w:customStyle="1" w:styleId="contentcontrolboundarysink">
    <w:name w:val="contentcontrolboundarysink"/>
    <w:basedOn w:val="DefaultParagraphFont"/>
    <w:rsid w:val="00313FCF"/>
  </w:style>
  <w:style w:type="character" w:styleId="Hyperlink">
    <w:name w:val="Hyperlink"/>
    <w:basedOn w:val="DefaultParagraphFont"/>
    <w:uiPriority w:val="99"/>
    <w:unhideWhenUsed/>
    <w:rsid w:val="00313FC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13FCF"/>
    <w:pPr>
      <w:spacing w:after="0" w:line="240" w:lineRule="auto"/>
    </w:pPr>
  </w:style>
  <w:style w:type="paragraph" w:customStyle="1" w:styleId="Body">
    <w:name w:val="Body"/>
    <w:rsid w:val="00313FCF"/>
    <w:pP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A502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02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0264"/>
    <w:rPr>
      <w:rFonts w:ascii="Calibri" w:eastAsia="Times New Roman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2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264"/>
    <w:rPr>
      <w:rFonts w:ascii="Calibri" w:eastAsia="Times New Roman" w:hAnsi="Calibri" w:cs="Calibri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461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46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4617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9B3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3AFD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9B3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3AFD"/>
    <w:rPr>
      <w:rFonts w:ascii="Calibri" w:eastAsia="Times New Roman" w:hAnsi="Calibri" w:cs="Calibri"/>
    </w:rPr>
  </w:style>
  <w:style w:type="paragraph" w:styleId="Revision">
    <w:name w:val="Revision"/>
    <w:hidden/>
    <w:uiPriority w:val="99"/>
    <w:semiHidden/>
    <w:rsid w:val="00DA2D94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995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jointcommission.or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alz.org/professionals/professional-providers/dementia_care_practice_recommend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44f6d5-d121-46bc-8650-9d220d3dd3e8" xsi:nil="true"/>
    <lcf76f155ced4ddcb4097134ff3c332f xmlns="0463c16c-4225-4c82-87dc-f8c1f891c26d">
      <Terms xmlns="http://schemas.microsoft.com/office/infopath/2007/PartnerControls"/>
    </lcf76f155ced4ddcb4097134ff3c332f>
    <MediaLengthInSeconds xmlns="0463c16c-4225-4c82-87dc-f8c1f891c26d" xsi:nil="true"/>
    <SharedWithUsers xmlns="8344f6d5-d121-46bc-8650-9d220d3dd3e8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3B926CE855A4B85B38CF25D966708" ma:contentTypeVersion="16" ma:contentTypeDescription="Create a new document." ma:contentTypeScope="" ma:versionID="18bcf8802d6c6d9384894f7ff565d567">
  <xsd:schema xmlns:xsd="http://www.w3.org/2001/XMLSchema" xmlns:xs="http://www.w3.org/2001/XMLSchema" xmlns:p="http://schemas.microsoft.com/office/2006/metadata/properties" xmlns:ns2="0463c16c-4225-4c82-87dc-f8c1f891c26d" xmlns:ns3="8344f6d5-d121-46bc-8650-9d220d3dd3e8" targetNamespace="http://schemas.microsoft.com/office/2006/metadata/properties" ma:root="true" ma:fieldsID="dae56d101340b0a205b4fb197ea05ffc" ns2:_="" ns3:_="">
    <xsd:import namespace="0463c16c-4225-4c82-87dc-f8c1f891c26d"/>
    <xsd:import namespace="8344f6d5-d121-46bc-8650-9d220d3dd3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3c16c-4225-4c82-87dc-f8c1f891c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05ed9ae-613d-450b-9dae-648cfee69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4f6d5-d121-46bc-8650-9d220d3dd3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4a5822-01ea-4882-9d5c-f28a8f3ce449}" ma:internalName="TaxCatchAll" ma:showField="CatchAllData" ma:web="8344f6d5-d121-46bc-8650-9d220d3dd3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E3E7DC-97D6-4B7F-B7CB-6E924C5FD4B4}">
  <ds:schemaRefs>
    <ds:schemaRef ds:uri="http://schemas.microsoft.com/office/2006/metadata/properties"/>
    <ds:schemaRef ds:uri="http://schemas.microsoft.com/office/infopath/2007/PartnerControls"/>
    <ds:schemaRef ds:uri="8344f6d5-d121-46bc-8650-9d220d3dd3e8"/>
    <ds:schemaRef ds:uri="0463c16c-4225-4c82-87dc-f8c1f891c26d"/>
  </ds:schemaRefs>
</ds:datastoreItem>
</file>

<file path=customXml/itemProps2.xml><?xml version="1.0" encoding="utf-8"?>
<ds:datastoreItem xmlns:ds="http://schemas.openxmlformats.org/officeDocument/2006/customXml" ds:itemID="{FB013D94-09CD-4556-8760-31E01085D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3c16c-4225-4c82-87dc-f8c1f891c26d"/>
    <ds:schemaRef ds:uri="8344f6d5-d121-46bc-8650-9d220d3dd3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B11572-EF5F-4EB5-938D-83AE2D0E83F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1177991-5c8e-4cb7-af93-c51ad5bede11}" enabled="0" method="" siteId="{f1177991-5c8e-4cb7-af93-c51ad5bede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Bronk, Katherine</dc:creator>
  <cp:keywords/>
  <dc:description/>
  <cp:lastModifiedBy>Hartman, Mark</cp:lastModifiedBy>
  <cp:revision>21</cp:revision>
  <dcterms:created xsi:type="dcterms:W3CDTF">2023-07-24T19:53:00Z</dcterms:created>
  <dcterms:modified xsi:type="dcterms:W3CDTF">2023-08-07T19:11:00Z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0x010100C173B926CE855A4B85B38CF25D966708</vt:lpwstr>
  </property>
  <property fmtid="{D5CDD505-2E9C-101B-9397-08002B2CF9AE}" pid="3" name="MediaServiceImageTags">
    <vt:lpwstr/>
  </property>
</Properties>
</file>